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75" w:rsidRDefault="00153475" w:rsidP="00153475">
      <w:pPr>
        <w:rPr>
          <w:rFonts w:ascii="Utsaah" w:hAnsi="Utsaah" w:cs="Utsaah"/>
          <w:sz w:val="24"/>
          <w:szCs w:val="24"/>
        </w:rPr>
      </w:pPr>
    </w:p>
    <w:p w:rsidR="00AE3F5E" w:rsidRDefault="00AE3F5E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>
        <w:rPr>
          <w:rFonts w:ascii="Utsaah" w:eastAsia="宋体" w:hAnsi="Utsaah" w:cs="Utsaah"/>
          <w:b/>
          <w:bCs/>
          <w:kern w:val="36"/>
          <w:sz w:val="64"/>
          <w:szCs w:val="64"/>
        </w:rPr>
        <w:t>CA394</w:t>
      </w:r>
      <w:r w:rsidRPr="00AE3F5E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全单通</w:t>
      </w:r>
      <w:r w:rsidRPr="00AE3F5E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 xml:space="preserve"> </w:t>
      </w:r>
      <w:r w:rsidRPr="00AE3F5E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全渠道订单管理系统</w:t>
      </w:r>
    </w:p>
    <w:p w:rsidR="00AE3F5E" w:rsidRPr="00AE3F5E" w:rsidRDefault="00AE3F5E" w:rsidP="00AE3F5E">
      <w:pPr>
        <w:rPr>
          <w:rFonts w:ascii="Utsaah" w:eastAsia="宋体" w:hAnsi="Utsaah" w:cs="Utsaah" w:hint="eastAsia"/>
          <w:b/>
          <w:bCs/>
          <w:kern w:val="36"/>
          <w:sz w:val="64"/>
          <w:szCs w:val="64"/>
        </w:rPr>
      </w:pPr>
    </w:p>
    <w:p w:rsidR="00AE3F5E" w:rsidRDefault="00AE3F5E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>
        <w:rPr>
          <w:rFonts w:ascii="Utsaah" w:eastAsia="宋体" w:hAnsi="Utsaah" w:cs="Utsaah"/>
          <w:b/>
          <w:bCs/>
          <w:kern w:val="36"/>
          <w:sz w:val="64"/>
          <w:szCs w:val="64"/>
        </w:rPr>
        <w:t>CA394-</w:t>
      </w:r>
      <w:r w:rsidRPr="00AE3F5E">
        <w:rPr>
          <w:rFonts w:ascii="Utsaah" w:eastAsia="宋体" w:hAnsi="Utsaah" w:cs="Utsaah"/>
          <w:b/>
          <w:bCs/>
          <w:kern w:val="36"/>
          <w:sz w:val="64"/>
          <w:szCs w:val="64"/>
        </w:rPr>
        <w:t xml:space="preserve">AllOrderPro </w:t>
      </w:r>
    </w:p>
    <w:p w:rsidR="00414B6B" w:rsidRDefault="00AE3F5E" w:rsidP="00AE3F5E">
      <w:pPr>
        <w:rPr>
          <w:rFonts w:ascii="Calibri" w:hAnsi="Calibri" w:cs="Calibri"/>
        </w:rPr>
      </w:pPr>
      <w:r w:rsidRPr="00AE3F5E">
        <w:rPr>
          <w:rFonts w:ascii="Utsaah" w:eastAsia="宋体" w:hAnsi="Utsaah" w:cs="Utsaah"/>
          <w:b/>
          <w:bCs/>
          <w:kern w:val="36"/>
          <w:sz w:val="64"/>
          <w:szCs w:val="64"/>
        </w:rPr>
        <w:t>All-in-One Order Management System</w:t>
      </w: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AE3F5E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0962228" w:history="1">
            <w:r w:rsidR="00AE3F5E" w:rsidRPr="008624EB">
              <w:rPr>
                <w:rStyle w:val="a3"/>
                <w:noProof/>
              </w:rPr>
              <w:t xml:space="preserve">1. </w:t>
            </w:r>
            <w:r w:rsidR="00AE3F5E" w:rsidRPr="008624EB">
              <w:rPr>
                <w:rStyle w:val="a3"/>
                <w:rFonts w:hint="eastAsia"/>
                <w:noProof/>
              </w:rPr>
              <w:t>用户管理模块</w:t>
            </w:r>
            <w:r w:rsidR="00AE3F5E">
              <w:rPr>
                <w:noProof/>
                <w:webHidden/>
              </w:rPr>
              <w:tab/>
            </w:r>
            <w:r w:rsidR="00AE3F5E">
              <w:rPr>
                <w:noProof/>
                <w:webHidden/>
              </w:rPr>
              <w:fldChar w:fldCharType="begin"/>
            </w:r>
            <w:r w:rsidR="00AE3F5E">
              <w:rPr>
                <w:noProof/>
                <w:webHidden/>
              </w:rPr>
              <w:instrText xml:space="preserve"> PAGEREF _Toc190962228 \h </w:instrText>
            </w:r>
            <w:r w:rsidR="00AE3F5E">
              <w:rPr>
                <w:noProof/>
                <w:webHidden/>
              </w:rPr>
            </w:r>
            <w:r w:rsidR="00AE3F5E">
              <w:rPr>
                <w:noProof/>
                <w:webHidden/>
              </w:rPr>
              <w:fldChar w:fldCharType="separate"/>
            </w:r>
            <w:r w:rsidR="00AE3F5E">
              <w:rPr>
                <w:noProof/>
                <w:webHidden/>
              </w:rPr>
              <w:t>- 3 -</w:t>
            </w:r>
            <w:r w:rsidR="00AE3F5E"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29" w:history="1">
            <w:r w:rsidRPr="008624EB">
              <w:rPr>
                <w:rStyle w:val="a3"/>
                <w:noProof/>
              </w:rPr>
              <w:t xml:space="preserve">2. </w:t>
            </w:r>
            <w:r w:rsidRPr="008624EB">
              <w:rPr>
                <w:rStyle w:val="a3"/>
                <w:rFonts w:hint="eastAsia"/>
                <w:noProof/>
              </w:rPr>
              <w:t>订单管理模块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0" w:history="1">
            <w:r w:rsidRPr="008624EB">
              <w:rPr>
                <w:rStyle w:val="a3"/>
                <w:noProof/>
              </w:rPr>
              <w:t xml:space="preserve">3. </w:t>
            </w:r>
            <w:r w:rsidRPr="008624EB">
              <w:rPr>
                <w:rStyle w:val="a3"/>
                <w:rFonts w:hint="eastAsia"/>
                <w:noProof/>
              </w:rPr>
              <w:t>商品管理模块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1" w:history="1">
            <w:r w:rsidRPr="008624EB">
              <w:rPr>
                <w:rStyle w:val="a3"/>
                <w:noProof/>
              </w:rPr>
              <w:t xml:space="preserve">4. </w:t>
            </w:r>
            <w:r w:rsidRPr="008624EB">
              <w:rPr>
                <w:rStyle w:val="a3"/>
                <w:rFonts w:hint="eastAsia"/>
                <w:noProof/>
              </w:rPr>
              <w:t>支付管理模块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2" w:history="1">
            <w:r w:rsidRPr="008624EB">
              <w:rPr>
                <w:rStyle w:val="a3"/>
                <w:noProof/>
              </w:rPr>
              <w:t xml:space="preserve">5. </w:t>
            </w:r>
            <w:r w:rsidRPr="008624EB">
              <w:rPr>
                <w:rStyle w:val="a3"/>
                <w:rFonts w:hint="eastAsia"/>
                <w:noProof/>
              </w:rPr>
              <w:t>发货管理模块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3" w:history="1">
            <w:r w:rsidRPr="008624EB">
              <w:rPr>
                <w:rStyle w:val="a3"/>
                <w:noProof/>
              </w:rPr>
              <w:t xml:space="preserve">6. </w:t>
            </w:r>
            <w:r w:rsidRPr="008624EB">
              <w:rPr>
                <w:rStyle w:val="a3"/>
                <w:rFonts w:hint="eastAsia"/>
                <w:noProof/>
              </w:rPr>
              <w:t>售后服务模块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4" w:history="1">
            <w:r w:rsidRPr="008624EB">
              <w:rPr>
                <w:rStyle w:val="a3"/>
                <w:noProof/>
              </w:rPr>
              <w:t xml:space="preserve">7. </w:t>
            </w:r>
            <w:r w:rsidRPr="008624EB">
              <w:rPr>
                <w:rStyle w:val="a3"/>
                <w:rFonts w:hint="eastAsia"/>
                <w:noProof/>
              </w:rPr>
              <w:t>库存管理模块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5" w:history="1">
            <w:r w:rsidRPr="008624EB">
              <w:rPr>
                <w:rStyle w:val="a3"/>
                <w:noProof/>
              </w:rPr>
              <w:t xml:space="preserve">8. </w:t>
            </w:r>
            <w:r w:rsidRPr="008624EB">
              <w:rPr>
                <w:rStyle w:val="a3"/>
                <w:rFonts w:hint="eastAsia"/>
                <w:noProof/>
              </w:rPr>
              <w:t>报表与统计模块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6" w:history="1">
            <w:r w:rsidRPr="008624EB">
              <w:rPr>
                <w:rStyle w:val="a3"/>
                <w:noProof/>
              </w:rPr>
              <w:t xml:space="preserve">9. </w:t>
            </w:r>
            <w:r w:rsidRPr="008624EB">
              <w:rPr>
                <w:rStyle w:val="a3"/>
                <w:rFonts w:hint="eastAsia"/>
                <w:noProof/>
              </w:rPr>
              <w:t>系统设置模块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7" w:history="1">
            <w:r w:rsidRPr="008624EB">
              <w:rPr>
                <w:rStyle w:val="a3"/>
                <w:noProof/>
              </w:rPr>
              <w:t xml:space="preserve">10. </w:t>
            </w:r>
            <w:r w:rsidRPr="008624EB">
              <w:rPr>
                <w:rStyle w:val="a3"/>
                <w:rFonts w:hint="eastAsia"/>
                <w:noProof/>
              </w:rPr>
              <w:t>搜索与过滤模块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8" w:history="1">
            <w:r w:rsidRPr="008624EB">
              <w:rPr>
                <w:rStyle w:val="a3"/>
                <w:noProof/>
              </w:rPr>
              <w:t xml:space="preserve">11. </w:t>
            </w:r>
            <w:r w:rsidRPr="008624EB">
              <w:rPr>
                <w:rStyle w:val="a3"/>
                <w:rFonts w:hint="eastAsia"/>
                <w:noProof/>
              </w:rPr>
              <w:t>积分与优惠模块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39" w:history="1">
            <w:r w:rsidRPr="008624EB">
              <w:rPr>
                <w:rStyle w:val="a3"/>
                <w:noProof/>
              </w:rPr>
              <w:t xml:space="preserve">12. </w:t>
            </w:r>
            <w:r w:rsidRPr="008624EB">
              <w:rPr>
                <w:rStyle w:val="a3"/>
                <w:rFonts w:hint="eastAsia"/>
                <w:noProof/>
              </w:rPr>
              <w:t>多语言与国际化支持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3F5E" w:rsidRDefault="00AE3F5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62240" w:history="1">
            <w:r w:rsidRPr="008624EB">
              <w:rPr>
                <w:rStyle w:val="a3"/>
                <w:noProof/>
              </w:rPr>
              <w:t xml:space="preserve">13. </w:t>
            </w:r>
            <w:r w:rsidRPr="008624EB">
              <w:rPr>
                <w:rStyle w:val="a3"/>
                <w:rFonts w:hint="eastAsia"/>
                <w:noProof/>
              </w:rPr>
              <w:t>移动端适配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_Toc190962240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  <w:bookmarkStart w:id="0" w:name="_GoBack"/>
      <w:bookmarkEnd w:id="0"/>
    </w:p>
    <w:p w:rsidR="00941847" w:rsidRDefault="00AE3F5E" w:rsidP="00941847">
      <w:pPr>
        <w:rPr>
          <w:rFonts w:ascii="Calibri" w:hAnsi="Calibri" w:cs="Calibri"/>
        </w:rPr>
      </w:pPr>
      <w:r w:rsidRPr="00AE3F5E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全单通 全渠道订单管理系统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1" w:name="_Toc190962228"/>
      <w:r w:rsidRPr="00AE3F5E">
        <w:rPr>
          <w:rFonts w:hint="eastAsia"/>
        </w:rPr>
        <w:t>1. 用户管理模块</w:t>
      </w:r>
      <w:bookmarkEnd w:id="1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用户注册与登录：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用户可以通过邮箱、手机号、第三方账号（如微信、支付宝）等方式注册和登录。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支持密码找回和更改功能。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角色与权限管理：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系统支持多种用户角色，如管理员、客服、仓库管理员、普通用户等。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每种角色拥有不同的权限，管理员可设置不同角色的权限（如订单处理、支付管理、商品管理等）。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用户信息管理：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支持用户信息的查看和编辑（如个人资料、联系方式、收货地址等）。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lastRenderedPageBreak/>
        <w:t xml:space="preserve"> </w:t>
      </w:r>
      <w:bookmarkStart w:id="2" w:name="_Toc190962229"/>
      <w:r w:rsidRPr="00AE3F5E">
        <w:rPr>
          <w:rFonts w:hint="eastAsia"/>
        </w:rPr>
        <w:t>2. 订单管理模块</w:t>
      </w:r>
      <w:bookmarkEnd w:id="2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订单创建与编辑：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用户可以下单购买商品，系统自动生成订单。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订单包含商品信息、用户信息、订单金额、配送信息等。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管理员可以编辑订单内容（例如修改商品、数量、价格）。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订单状态管理：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订单有多个状态（待支付、已支付、待发货、已发货、已完成、已取消等）。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支持手动修改订单状态，系统自动根据流程更新订单状态。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订单查询与筛选：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按照不同条件（如订单号、用户、状态、时间等）进行订单查询和筛选。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支持订单分页显示。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3" w:name="_Toc190962230"/>
      <w:r w:rsidRPr="00AE3F5E">
        <w:rPr>
          <w:rFonts w:hint="eastAsia"/>
        </w:rPr>
        <w:t>3. 商品管理模块</w:t>
      </w:r>
      <w:bookmarkEnd w:id="3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lastRenderedPageBreak/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商品创建与编辑：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管理员可以添加新商品，编辑商品信息（如名称、价格、库存量、描述等）。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支持商品图片上传与展示。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商品分类管理：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支持商品分类功能，商品可根据类别进行分类展示。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管理员可以管理商品分类（如添加、删除、编辑）。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库存管理：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商品库存数量实时更新。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支持手动或自动调整库存（例如订单取消后自动恢复库存）。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4" w:name="_Toc190962231"/>
      <w:r w:rsidRPr="00AE3F5E">
        <w:rPr>
          <w:rFonts w:hint="eastAsia"/>
        </w:rPr>
        <w:t>4. 支付管理模块</w:t>
      </w:r>
      <w:bookmarkEnd w:id="4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支付方式设置：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支持多种支付方式（如支付宝、微信支付、信用卡等）。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系统管理员可以配置支付接口，设定支付方式的启用状态。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支付处理与记录：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lastRenderedPageBreak/>
        <w:t xml:space="preserve">   </w:t>
      </w:r>
      <w:r w:rsidRPr="00AE3F5E">
        <w:rPr>
          <w:rFonts w:ascii="Calibri" w:hAnsi="Calibri" w:cs="Calibri" w:hint="eastAsia"/>
        </w:rPr>
        <w:t>支持用户订单支付，处理支付状态（待支付、支付中、支付完成、支付失败等）。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支付记录查询，用户和管理员可查看支付详情。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支付通知与提醒：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支付完成后，系统会发送支付成功的通知给用户。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若支付失败或超时，系统会自动通知用户进行重新支付。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5" w:name="_Toc190962232"/>
      <w:r w:rsidRPr="00AE3F5E">
        <w:rPr>
          <w:rFonts w:hint="eastAsia"/>
        </w:rPr>
        <w:t>5. 发货管理模块</w:t>
      </w:r>
      <w:bookmarkEnd w:id="5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发货订单管理：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管理员可以查看待发货的订单，并进行发货操作。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支持订单发货后的状态更新（如“已发货”）。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物流信息管理：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支持输入和管理物流公司、运单号等信息。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用户可以查看物流信息，追踪订单的运输状态。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发货通知与跟踪：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发货后，系统自动发送发货通知给用户，包括物流信息。</w:t>
      </w:r>
    </w:p>
    <w:p w:rsidR="00AE3F5E" w:rsidRPr="00AE3F5E" w:rsidRDefault="00AE3F5E" w:rsidP="00AE3F5E">
      <w:pPr>
        <w:rPr>
          <w:rFonts w:ascii="Calibri" w:hAnsi="Calibri" w:cs="Calibri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用户可以在系统中查询物流状态和预估送达时间。</w:t>
      </w: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lastRenderedPageBreak/>
        <w:t xml:space="preserve"> </w:t>
      </w:r>
      <w:bookmarkStart w:id="6" w:name="_Toc190962233"/>
      <w:r w:rsidRPr="00AE3F5E">
        <w:rPr>
          <w:rFonts w:hint="eastAsia"/>
        </w:rPr>
        <w:t>6. 售后服务模块</w:t>
      </w:r>
      <w:bookmarkEnd w:id="6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退货与换货申请：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用户可以对已购买的商品发起退货或换货申请。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系统支持退货、换货审核流程，管理员可查看并处理申请。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售后服务进度跟踪：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用户可以查询售后服务的状态（待处理、处理中、已完成等）。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管理员可以更新处理进度，并通知用户处理结果。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退款管理：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若退货申请通过，管理员可以发起退款操作，并记录退款金额与状态。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7" w:name="_Toc190962234"/>
      <w:r w:rsidRPr="00AE3F5E">
        <w:rPr>
          <w:rFonts w:hint="eastAsia"/>
        </w:rPr>
        <w:t>7. 库存管理模块</w:t>
      </w:r>
      <w:bookmarkEnd w:id="7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库存实时监控：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系统实时显示商品的库存数量，管理员可以查看每个商品的当前</w:t>
      </w:r>
      <w:r w:rsidRPr="00AE3F5E">
        <w:rPr>
          <w:rFonts w:ascii="Calibri" w:hAnsi="Calibri" w:cs="Calibri" w:hint="eastAsia"/>
        </w:rPr>
        <w:lastRenderedPageBreak/>
        <w:t>库存。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系统在库存不足时提醒管理员补货或暂停销售。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库存调整：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管理员可以手动调整库存数量（如补货、盘点、退货等）。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支持批量调整库存操作。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库存预警与报告：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系统可以设置库存预警阈值，库存达到设定值时，自动提醒管理员进行补货。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提供库存报表，显示各商品的库存情况及历史库存变化。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8" w:name="_Toc190962235"/>
      <w:r w:rsidRPr="00AE3F5E">
        <w:rPr>
          <w:rFonts w:hint="eastAsia"/>
        </w:rPr>
        <w:t>8. 报表与统计模块</w:t>
      </w:r>
      <w:bookmarkEnd w:id="8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订单统计：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提供订单量、订单金额、支付情况等统计数据，按时间段（如日报、月报、季度报）展示。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销售统计：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提供每个商品的销售数据、销售额、库存周转等报表。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财务报表：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lastRenderedPageBreak/>
        <w:t xml:space="preserve">   </w:t>
      </w:r>
      <w:r w:rsidRPr="00AE3F5E">
        <w:rPr>
          <w:rFonts w:ascii="Calibri" w:hAnsi="Calibri" w:cs="Calibri" w:hint="eastAsia"/>
        </w:rPr>
        <w:t>提供平台的收入、支出、支付处理费用等财务报表。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库存报表：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显示商品的库存变动、进货记录、出货记录等信息。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9" w:name="_Toc190962236"/>
      <w:r w:rsidRPr="00AE3F5E">
        <w:rPr>
          <w:rFonts w:hint="eastAsia"/>
        </w:rPr>
        <w:t>9. 系统设置模块</w:t>
      </w:r>
      <w:bookmarkEnd w:id="9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基础设置：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系统基本信息管理，如公司信息、联系方式、税务信息等。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设置系统运行的基础参数（如发货时间、付款方式等）。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支付设置：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配置支付接口，如支付宝、微信支付、银行转账等。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设置支付的参数、回调地址等。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通知设置：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配置通知方式（如邮件、短信、站内信等）。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设置系统发送通知的规则（如订单支付成功时自动发送邮件给用户）。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日志管理：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系统记录管理员操作日志、用户行为日志，便于后期审计和排查。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10" w:name="_Toc190962237"/>
      <w:r w:rsidRPr="00AE3F5E">
        <w:rPr>
          <w:rFonts w:hint="eastAsia"/>
        </w:rPr>
        <w:t>10. 搜索与过滤模块</w:t>
      </w:r>
      <w:bookmarkEnd w:id="10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商品搜索：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支持按照商品名称、分类、价格等条件进行搜索。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提供多种排序方式（如按价格、销量、上架时间等排序）。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订单查询：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用户和管理员都可以通过订单号、用户信息、状态等条件进行查询。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支持条件组合查询（如时间区间、订单金额等）。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11" w:name="_Toc190962238"/>
      <w:r w:rsidRPr="00AE3F5E">
        <w:rPr>
          <w:rFonts w:hint="eastAsia"/>
        </w:rPr>
        <w:t>11. 积分与优惠模块</w:t>
      </w:r>
      <w:bookmarkEnd w:id="11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积分系统：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lastRenderedPageBreak/>
        <w:t xml:space="preserve">   </w:t>
      </w:r>
      <w:r w:rsidRPr="00AE3F5E">
        <w:rPr>
          <w:rFonts w:ascii="Calibri" w:hAnsi="Calibri" w:cs="Calibri" w:hint="eastAsia"/>
        </w:rPr>
        <w:t>用户通过购买商品、参与活动等方式获得积分，积分可用于抵扣部分订单金额。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优惠券管理：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系统支持生成优惠券，用户可以领取并在结算时使用。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支持设置优惠券的使用条件（如满减、折扣等）。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12" w:name="_Toc190962239"/>
      <w:r w:rsidRPr="00AE3F5E">
        <w:rPr>
          <w:rFonts w:hint="eastAsia"/>
        </w:rPr>
        <w:t>12. 多语言与国际化支持</w:t>
      </w:r>
      <w:bookmarkEnd w:id="12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多语言切换：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系统支持多种语言，用户可以根据需求切换界面语言。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国际化货币支持：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系统支持多种货币，管理员可以设置不同国家</w:t>
      </w:r>
      <w:r w:rsidRPr="00AE3F5E">
        <w:rPr>
          <w:rFonts w:ascii="Calibri" w:hAnsi="Calibri" w:cs="Calibri" w:hint="eastAsia"/>
        </w:rPr>
        <w:t>/</w:t>
      </w:r>
      <w:r w:rsidRPr="00AE3F5E">
        <w:rPr>
          <w:rFonts w:ascii="Calibri" w:hAnsi="Calibri" w:cs="Calibri" w:hint="eastAsia"/>
        </w:rPr>
        <w:t>地区的货币。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pStyle w:val="1"/>
        <w:rPr>
          <w:rFonts w:hint="eastAsia"/>
        </w:rPr>
      </w:pPr>
      <w:r w:rsidRPr="00AE3F5E">
        <w:rPr>
          <w:rFonts w:hint="eastAsia"/>
        </w:rPr>
        <w:t xml:space="preserve"> </w:t>
      </w:r>
      <w:bookmarkStart w:id="13" w:name="_Toc190962240"/>
      <w:r w:rsidRPr="00AE3F5E">
        <w:rPr>
          <w:rFonts w:hint="eastAsia"/>
        </w:rPr>
        <w:t>13. 移动端适配</w:t>
      </w:r>
      <w:bookmarkEnd w:id="13"/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lastRenderedPageBreak/>
        <w:t>功能：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响应式设计：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系统支持在不同设备（手机、平板、电脑）上良好显示和操作。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</w:t>
      </w:r>
      <w:r w:rsidRPr="00AE3F5E">
        <w:rPr>
          <w:rFonts w:ascii="Calibri" w:hAnsi="Calibri" w:cs="Calibri" w:hint="eastAsia"/>
        </w:rPr>
        <w:t>移动端支付与订单管理：</w:t>
      </w:r>
    </w:p>
    <w:p w:rsidR="00AE3F5E" w:rsidRPr="00AE3F5E" w:rsidRDefault="00AE3F5E" w:rsidP="00AE3F5E">
      <w:pPr>
        <w:rPr>
          <w:rFonts w:ascii="Calibri" w:hAnsi="Calibri" w:cs="Calibri" w:hint="eastAsia"/>
        </w:rPr>
      </w:pPr>
      <w:r w:rsidRPr="00AE3F5E">
        <w:rPr>
          <w:rFonts w:ascii="Calibri" w:hAnsi="Calibri" w:cs="Calibri" w:hint="eastAsia"/>
        </w:rPr>
        <w:t xml:space="preserve">   </w:t>
      </w:r>
      <w:r w:rsidRPr="00AE3F5E">
        <w:rPr>
          <w:rFonts w:ascii="Calibri" w:hAnsi="Calibri" w:cs="Calibri" w:hint="eastAsia"/>
        </w:rPr>
        <w:t>支持移动端用户下单、支付、查看订单状态、申请售后等功能。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0431A7" w:rsidRPr="00AE3F5E" w:rsidRDefault="000431A7" w:rsidP="00153475">
      <w:pPr>
        <w:rPr>
          <w:rFonts w:ascii="Calibri" w:hAnsi="Calibri" w:cs="Calibri"/>
        </w:rPr>
      </w:pPr>
    </w:p>
    <w:p w:rsidR="000431A7" w:rsidRDefault="000431A7" w:rsidP="00153475">
      <w:pPr>
        <w:rPr>
          <w:rFonts w:ascii="Calibri" w:hAnsi="Calibri" w:cs="Calibri"/>
        </w:rPr>
      </w:pPr>
    </w:p>
    <w:p w:rsidR="00563FFB" w:rsidRDefault="00563FFB">
      <w:pPr>
        <w:rPr>
          <w:rFonts w:ascii="Utsaah" w:hAnsi="Utsaah" w:cs="Utsaah"/>
          <w:sz w:val="40"/>
          <w:szCs w:val="40"/>
        </w:rPr>
      </w:pPr>
    </w:p>
    <w:p w:rsidR="00D83740" w:rsidRPr="0000329F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p w:rsidR="00D83740" w:rsidRPr="0000329F" w:rsidRDefault="00D83740">
      <w:pPr>
        <w:rPr>
          <w:rFonts w:ascii="Utsaah" w:hAnsi="Utsaah" w:cs="Utsaah"/>
          <w:sz w:val="40"/>
          <w:szCs w:val="40"/>
        </w:rPr>
      </w:pPr>
    </w:p>
    <w:p w:rsidR="00D83740" w:rsidRDefault="00D83740"/>
    <w:sectPr w:rsidR="00D83740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0F5" w:rsidRDefault="008840F5" w:rsidP="003217B0">
      <w:r>
        <w:separator/>
      </w:r>
    </w:p>
  </w:endnote>
  <w:endnote w:type="continuationSeparator" w:id="0">
    <w:p w:rsidR="008840F5" w:rsidRDefault="008840F5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AE3F5E">
      <w:rPr>
        <w:noProof/>
      </w:rPr>
      <w:t>- 3 -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r w:rsidR="008840F5">
      <w:fldChar w:fldCharType="begin"/>
    </w:r>
    <w:r w:rsidR="008840F5">
      <w:instrText xml:space="preserve"> NUMPAGES  </w:instrText>
    </w:r>
    <w:r w:rsidR="008840F5">
      <w:fldChar w:fldCharType="separate"/>
    </w:r>
    <w:r w:rsidR="00AE3F5E">
      <w:rPr>
        <w:noProof/>
      </w:rPr>
      <w:t>12</w:t>
    </w:r>
    <w:r w:rsidR="008840F5">
      <w:rPr>
        <w:noProof/>
      </w:rPr>
      <w:fldChar w:fldCharType="end"/>
    </w:r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0F5" w:rsidRDefault="008840F5" w:rsidP="003217B0">
      <w:r>
        <w:separator/>
      </w:r>
    </w:p>
  </w:footnote>
  <w:footnote w:type="continuationSeparator" w:id="0">
    <w:p w:rsidR="008840F5" w:rsidRDefault="008840F5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329F"/>
    <w:rsid w:val="00034908"/>
    <w:rsid w:val="000431A7"/>
    <w:rsid w:val="00077054"/>
    <w:rsid w:val="00083F9D"/>
    <w:rsid w:val="00105159"/>
    <w:rsid w:val="00133E6D"/>
    <w:rsid w:val="00153475"/>
    <w:rsid w:val="00201653"/>
    <w:rsid w:val="002659A1"/>
    <w:rsid w:val="00276890"/>
    <w:rsid w:val="002A4EA2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87CCC"/>
    <w:rsid w:val="004A58F3"/>
    <w:rsid w:val="004F6CE3"/>
    <w:rsid w:val="00520F6A"/>
    <w:rsid w:val="0054446B"/>
    <w:rsid w:val="00563FFB"/>
    <w:rsid w:val="005E24CE"/>
    <w:rsid w:val="00621BFE"/>
    <w:rsid w:val="00653B39"/>
    <w:rsid w:val="006679E0"/>
    <w:rsid w:val="006F535A"/>
    <w:rsid w:val="00770C84"/>
    <w:rsid w:val="00796595"/>
    <w:rsid w:val="007C3C23"/>
    <w:rsid w:val="0082177C"/>
    <w:rsid w:val="0088190D"/>
    <w:rsid w:val="008840F5"/>
    <w:rsid w:val="008862C1"/>
    <w:rsid w:val="00941847"/>
    <w:rsid w:val="009A77B2"/>
    <w:rsid w:val="00A116DC"/>
    <w:rsid w:val="00A35274"/>
    <w:rsid w:val="00A50188"/>
    <w:rsid w:val="00AE3F5E"/>
    <w:rsid w:val="00B33407"/>
    <w:rsid w:val="00B46FA5"/>
    <w:rsid w:val="00B55328"/>
    <w:rsid w:val="00BB6580"/>
    <w:rsid w:val="00C0536B"/>
    <w:rsid w:val="00C8345F"/>
    <w:rsid w:val="00D424C6"/>
    <w:rsid w:val="00D83740"/>
    <w:rsid w:val="00E36545"/>
    <w:rsid w:val="00ED0AD4"/>
    <w:rsid w:val="00EF6B4F"/>
    <w:rsid w:val="00F22FF2"/>
    <w:rsid w:val="00F46C45"/>
    <w:rsid w:val="00F6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647D5-0EA0-4117-918A-822F9D2CB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542</Words>
  <Characters>3096</Characters>
  <Application>Microsoft Office Word</Application>
  <DocSecurity>0</DocSecurity>
  <Lines>25</Lines>
  <Paragraphs>7</Paragraphs>
  <ScaleCrop>false</ScaleCrop>
  <Company>Microsoft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</cp:revision>
  <dcterms:created xsi:type="dcterms:W3CDTF">2025-02-20T08:40:00Z</dcterms:created>
  <dcterms:modified xsi:type="dcterms:W3CDTF">2025-02-20T08:43:00Z</dcterms:modified>
</cp:coreProperties>
</file>